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E06" w:rsidRDefault="00A24116" w:rsidP="001359EB">
      <w:pPr>
        <w:jc w:val="both"/>
      </w:pPr>
      <w:r>
        <w:t>In un noto locale cittadino il cambio della campana</w:t>
      </w:r>
      <w:r w:rsidR="002C4A26">
        <w:t xml:space="preserve"> dello storico Rotary Club di Ragusa</w:t>
      </w:r>
      <w:r>
        <w:t xml:space="preserve"> tra Pippo Leggio e Giuseppe </w:t>
      </w:r>
      <w:r w:rsidR="000F2586">
        <w:t>Polara, sabato primo luglio.</w:t>
      </w:r>
      <w:r>
        <w:t xml:space="preserve"> </w:t>
      </w:r>
      <w:r w:rsidR="000F2586">
        <w:t xml:space="preserve">Il presidente Leggio ha consegnato al nuovo presidente, Polara, il collare e il distintivo. </w:t>
      </w:r>
      <w:r w:rsidR="00063E48">
        <w:t xml:space="preserve">Il presidente </w:t>
      </w:r>
      <w:r w:rsidR="000F2586">
        <w:t>Polara ha ricambiato donando a Leggio il distintivo di Past President.</w:t>
      </w:r>
    </w:p>
    <w:p w:rsidR="000F2586" w:rsidRDefault="000F2586" w:rsidP="001359EB">
      <w:pPr>
        <w:jc w:val="both"/>
      </w:pPr>
      <w:r>
        <w:t xml:space="preserve">Questo il momento formale della cerimonia, che per il resto ha vissuto momenti di vera e intensa </w:t>
      </w:r>
      <w:r w:rsidR="00900D6A">
        <w:t>emozione, soprattutto quando Pippo Leggio ha – seppure sinteticamente – elencato i principali interventi della sua annata rotariana. Dal progetto realizzato in collaborazione con la Caritas diocesana (che avrà un seguito anche nell’annata di Giuseppe Polara, con un apposito progetto già finanziato dalla Rotary Foundation), ai tanti eventi culturali (e dei più vari tipi, dalla presentazione del libro alla mostra di gioielli, dal teatro al viaggio in Veneto in collaborazione col Club di Treviso). Non minore l’emozione al momento dei ringraziamenti che Pippo Leggio ha rivolto ai soci tutti, ai componenti del Direttivo e alla moglie Gianna, sempre al suo fianco e fattivamente impegnata.</w:t>
      </w:r>
    </w:p>
    <w:p w:rsidR="00DF5C0C" w:rsidRDefault="00DF5C0C" w:rsidP="001359EB">
      <w:pPr>
        <w:jc w:val="both"/>
      </w:pPr>
      <w:r>
        <w:t xml:space="preserve">Gli interventi di Orazio Licitra, assistente del Governatore, e di Francesco Arezzo, past governor e eletto nel Board del Rotary International, in uno ai saluti di Stefano Firrito, incoming president del Rotaract, hanno preceduto </w:t>
      </w:r>
      <w:r w:rsidR="002C4A26">
        <w:t>l’intervento di Giuseppe Polara, il quale</w:t>
      </w:r>
      <w:r>
        <w:t xml:space="preserve"> ha anche tracciato una sorta di road map per la sua annualità, dichiarando di voler</w:t>
      </w:r>
      <w:r w:rsidR="002C4A26">
        <w:t xml:space="preserve"> seguire il</w:t>
      </w:r>
      <w:r>
        <w:t xml:space="preserve"> solco di quanto già tracciato da Leggio, e affidandosi ai principi rotariani ribaditi dal governatore John </w:t>
      </w:r>
      <w:r w:rsidR="004C2099">
        <w:t>D</w:t>
      </w:r>
      <w:bookmarkStart w:id="0" w:name="_GoBack"/>
      <w:bookmarkEnd w:id="0"/>
      <w:r>
        <w:t>e Giorgio nelle recenti riunioni formative oltre che nel programma del Presidente Internazionale</w:t>
      </w:r>
      <w:r w:rsidR="00063E48">
        <w:t>, Ian Riseley</w:t>
      </w:r>
      <w:r>
        <w:t>.</w:t>
      </w:r>
    </w:p>
    <w:p w:rsidR="00DF5C0C" w:rsidRDefault="00DF5C0C" w:rsidP="001359EB">
      <w:pPr>
        <w:jc w:val="both"/>
      </w:pPr>
      <w:r>
        <w:t>Infine, e insieme ai ringraziamenti per i più stretti familiari, il presidente Polara ha presentato la sua squadra.</w:t>
      </w:r>
    </w:p>
    <w:p w:rsidR="00DF5C0C" w:rsidRDefault="00DF5C0C" w:rsidP="001359EB">
      <w:pPr>
        <w:jc w:val="both"/>
      </w:pPr>
      <w:r>
        <w:t>Il Direttivo del Rotary club di Ragusa per l’anno 2017-2018 avrà quale vice-presidente Pietro Di Quattro, presidente eletto Giovanni Iurato</w:t>
      </w:r>
      <w:r w:rsidR="002C4A26">
        <w:t xml:space="preserve">, </w:t>
      </w:r>
      <w:r w:rsidR="00063AC5">
        <w:t xml:space="preserve">past president Pippo Leggio, </w:t>
      </w:r>
      <w:r w:rsidR="002C4A26">
        <w:t xml:space="preserve">segretario Pippo Antoci, tesoriere Alberto Depetro, </w:t>
      </w:r>
      <w:r w:rsidR="00063AC5">
        <w:t>prefetto Saro Distefano, consiglieri Maria Grazia Carfì, Riccardo Gafà, Antonio Calì e Gaetano Veninata.</w:t>
      </w:r>
    </w:p>
    <w:p w:rsidR="00401889" w:rsidRDefault="00401889" w:rsidP="0010682F">
      <w:pPr>
        <w:jc w:val="both"/>
      </w:pPr>
    </w:p>
    <w:sectPr w:rsidR="00401889" w:rsidSect="00F87A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3AE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03"/>
    <w:rsid w:val="00014623"/>
    <w:rsid w:val="00025669"/>
    <w:rsid w:val="00063AC5"/>
    <w:rsid w:val="00063E48"/>
    <w:rsid w:val="000B4453"/>
    <w:rsid w:val="000F2586"/>
    <w:rsid w:val="0010682F"/>
    <w:rsid w:val="00121CDD"/>
    <w:rsid w:val="00122AB6"/>
    <w:rsid w:val="001359EB"/>
    <w:rsid w:val="00155FF7"/>
    <w:rsid w:val="00181A62"/>
    <w:rsid w:val="00183B13"/>
    <w:rsid w:val="001C2351"/>
    <w:rsid w:val="001D097D"/>
    <w:rsid w:val="001F1DAE"/>
    <w:rsid w:val="001F58EA"/>
    <w:rsid w:val="00201A11"/>
    <w:rsid w:val="00210CCD"/>
    <w:rsid w:val="002C4A26"/>
    <w:rsid w:val="002D6BF7"/>
    <w:rsid w:val="002E161C"/>
    <w:rsid w:val="002E6959"/>
    <w:rsid w:val="00301123"/>
    <w:rsid w:val="00301821"/>
    <w:rsid w:val="00366280"/>
    <w:rsid w:val="0037327F"/>
    <w:rsid w:val="0039364E"/>
    <w:rsid w:val="003A5C58"/>
    <w:rsid w:val="003A66D4"/>
    <w:rsid w:val="003D4E61"/>
    <w:rsid w:val="003F5417"/>
    <w:rsid w:val="003F6EF0"/>
    <w:rsid w:val="00401889"/>
    <w:rsid w:val="00427539"/>
    <w:rsid w:val="0043139E"/>
    <w:rsid w:val="004379BB"/>
    <w:rsid w:val="00447917"/>
    <w:rsid w:val="00472BF4"/>
    <w:rsid w:val="004A33E1"/>
    <w:rsid w:val="004C1042"/>
    <w:rsid w:val="004C2099"/>
    <w:rsid w:val="00500675"/>
    <w:rsid w:val="00524023"/>
    <w:rsid w:val="00550C90"/>
    <w:rsid w:val="00586B18"/>
    <w:rsid w:val="0065592B"/>
    <w:rsid w:val="00670CD2"/>
    <w:rsid w:val="006B7432"/>
    <w:rsid w:val="006B7EDA"/>
    <w:rsid w:val="006D1E06"/>
    <w:rsid w:val="006D36BA"/>
    <w:rsid w:val="00713C1C"/>
    <w:rsid w:val="007260D4"/>
    <w:rsid w:val="00747AEE"/>
    <w:rsid w:val="00754281"/>
    <w:rsid w:val="007561D0"/>
    <w:rsid w:val="00793607"/>
    <w:rsid w:val="00795701"/>
    <w:rsid w:val="007A09B1"/>
    <w:rsid w:val="007A3062"/>
    <w:rsid w:val="007B251D"/>
    <w:rsid w:val="007B5E0F"/>
    <w:rsid w:val="008260D1"/>
    <w:rsid w:val="00827193"/>
    <w:rsid w:val="00830FF4"/>
    <w:rsid w:val="00882D4C"/>
    <w:rsid w:val="00894DD9"/>
    <w:rsid w:val="008C5218"/>
    <w:rsid w:val="008D5FAC"/>
    <w:rsid w:val="008F12EF"/>
    <w:rsid w:val="008F4503"/>
    <w:rsid w:val="00900D6A"/>
    <w:rsid w:val="009046F1"/>
    <w:rsid w:val="0093363F"/>
    <w:rsid w:val="00996B6C"/>
    <w:rsid w:val="009C60BD"/>
    <w:rsid w:val="009D2C36"/>
    <w:rsid w:val="009D2D7F"/>
    <w:rsid w:val="009E3B5B"/>
    <w:rsid w:val="009E3EDD"/>
    <w:rsid w:val="00A17494"/>
    <w:rsid w:val="00A24116"/>
    <w:rsid w:val="00A24380"/>
    <w:rsid w:val="00A43F8E"/>
    <w:rsid w:val="00A55B43"/>
    <w:rsid w:val="00A808AE"/>
    <w:rsid w:val="00A87A22"/>
    <w:rsid w:val="00A92FB8"/>
    <w:rsid w:val="00AB6E0C"/>
    <w:rsid w:val="00AC2A40"/>
    <w:rsid w:val="00AC66B8"/>
    <w:rsid w:val="00AE69A1"/>
    <w:rsid w:val="00AE7CFA"/>
    <w:rsid w:val="00B03A8C"/>
    <w:rsid w:val="00B27CA9"/>
    <w:rsid w:val="00BA3849"/>
    <w:rsid w:val="00BD0A1E"/>
    <w:rsid w:val="00C2780F"/>
    <w:rsid w:val="00C61789"/>
    <w:rsid w:val="00C62E74"/>
    <w:rsid w:val="00C64F75"/>
    <w:rsid w:val="00C72E99"/>
    <w:rsid w:val="00CF671B"/>
    <w:rsid w:val="00D1204E"/>
    <w:rsid w:val="00D30808"/>
    <w:rsid w:val="00D35D1A"/>
    <w:rsid w:val="00D6703C"/>
    <w:rsid w:val="00D763AC"/>
    <w:rsid w:val="00D82BFF"/>
    <w:rsid w:val="00D86B56"/>
    <w:rsid w:val="00DD5AB5"/>
    <w:rsid w:val="00DF5474"/>
    <w:rsid w:val="00DF5C0C"/>
    <w:rsid w:val="00E17B93"/>
    <w:rsid w:val="00E4312A"/>
    <w:rsid w:val="00E6007F"/>
    <w:rsid w:val="00E94C28"/>
    <w:rsid w:val="00EE71F4"/>
    <w:rsid w:val="00F111AA"/>
    <w:rsid w:val="00F17658"/>
    <w:rsid w:val="00F70D69"/>
    <w:rsid w:val="00F72699"/>
    <w:rsid w:val="00F87AD7"/>
    <w:rsid w:val="00F934ED"/>
    <w:rsid w:val="00F95E1E"/>
    <w:rsid w:val="00FD76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95E11"/>
  <w14:defaultImageDpi w14:val="300"/>
  <w15:docId w15:val="{67412449-3F31-4B6D-A559-5C7D0F29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semiHidden="1"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87AD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17658"/>
    <w:pPr>
      <w:spacing w:after="107"/>
    </w:pPr>
  </w:style>
  <w:style w:type="character" w:styleId="Enfasigrassetto">
    <w:name w:val="Strong"/>
    <w:basedOn w:val="Carpredefinitoparagrafo"/>
    <w:uiPriority w:val="22"/>
    <w:qFormat/>
    <w:rsid w:val="00F17658"/>
    <w:rPr>
      <w:b/>
      <w:bCs/>
    </w:rPr>
  </w:style>
  <w:style w:type="character" w:styleId="Collegamentoipertestuale">
    <w:name w:val="Hyperlink"/>
    <w:basedOn w:val="Carpredefinitoparagrafo"/>
    <w:uiPriority w:val="99"/>
    <w:unhideWhenUsed/>
    <w:rsid w:val="006D1E06"/>
    <w:rPr>
      <w:color w:val="0000FF"/>
      <w:u w:val="single"/>
    </w:rPr>
  </w:style>
  <w:style w:type="character" w:styleId="Collegamentovisitato">
    <w:name w:val="FollowedHyperlink"/>
    <w:basedOn w:val="Carpredefinitoparagrafo"/>
    <w:rsid w:val="009D2C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6794">
      <w:bodyDiv w:val="1"/>
      <w:marLeft w:val="0"/>
      <w:marRight w:val="0"/>
      <w:marTop w:val="0"/>
      <w:marBottom w:val="0"/>
      <w:divBdr>
        <w:top w:val="none" w:sz="0" w:space="0" w:color="auto"/>
        <w:left w:val="none" w:sz="0" w:space="0" w:color="auto"/>
        <w:bottom w:val="none" w:sz="0" w:space="0" w:color="auto"/>
        <w:right w:val="none" w:sz="0" w:space="0" w:color="auto"/>
      </w:divBdr>
      <w:divsChild>
        <w:div w:id="1031034713">
          <w:marLeft w:val="0"/>
          <w:marRight w:val="0"/>
          <w:marTop w:val="0"/>
          <w:marBottom w:val="0"/>
          <w:divBdr>
            <w:top w:val="none" w:sz="0" w:space="0" w:color="auto"/>
            <w:left w:val="none" w:sz="0" w:space="0" w:color="auto"/>
            <w:bottom w:val="none" w:sz="0" w:space="0" w:color="auto"/>
            <w:right w:val="none" w:sz="0" w:space="0" w:color="auto"/>
          </w:divBdr>
          <w:divsChild>
            <w:div w:id="1840849764">
              <w:marLeft w:val="0"/>
              <w:marRight w:val="0"/>
              <w:marTop w:val="0"/>
              <w:marBottom w:val="0"/>
              <w:divBdr>
                <w:top w:val="none" w:sz="0" w:space="0" w:color="auto"/>
                <w:left w:val="none" w:sz="0" w:space="0" w:color="auto"/>
                <w:bottom w:val="none" w:sz="0" w:space="0" w:color="auto"/>
                <w:right w:val="none" w:sz="0" w:space="0" w:color="auto"/>
              </w:divBdr>
              <w:divsChild>
                <w:div w:id="333341439">
                  <w:marLeft w:val="0"/>
                  <w:marRight w:val="0"/>
                  <w:marTop w:val="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sChild>
                        <w:div w:id="1689286351">
                          <w:marLeft w:val="0"/>
                          <w:marRight w:val="0"/>
                          <w:marTop w:val="0"/>
                          <w:marBottom w:val="0"/>
                          <w:divBdr>
                            <w:top w:val="none" w:sz="0" w:space="0" w:color="auto"/>
                            <w:left w:val="none" w:sz="0" w:space="0" w:color="auto"/>
                            <w:bottom w:val="none" w:sz="0" w:space="0" w:color="auto"/>
                            <w:right w:val="none" w:sz="0" w:space="0" w:color="auto"/>
                          </w:divBdr>
                          <w:divsChild>
                            <w:div w:id="1254624453">
                              <w:marLeft w:val="0"/>
                              <w:marRight w:val="0"/>
                              <w:marTop w:val="0"/>
                              <w:marBottom w:val="0"/>
                              <w:divBdr>
                                <w:top w:val="none" w:sz="0" w:space="0" w:color="auto"/>
                                <w:left w:val="none" w:sz="0" w:space="0" w:color="auto"/>
                                <w:bottom w:val="none" w:sz="0" w:space="0" w:color="auto"/>
                                <w:right w:val="none" w:sz="0" w:space="0" w:color="auto"/>
                              </w:divBdr>
                            </w:div>
                            <w:div w:id="19020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49802">
      <w:bodyDiv w:val="1"/>
      <w:marLeft w:val="0"/>
      <w:marRight w:val="0"/>
      <w:marTop w:val="0"/>
      <w:marBottom w:val="0"/>
      <w:divBdr>
        <w:top w:val="none" w:sz="0" w:space="0" w:color="auto"/>
        <w:left w:val="none" w:sz="0" w:space="0" w:color="auto"/>
        <w:bottom w:val="none" w:sz="0" w:space="0" w:color="auto"/>
        <w:right w:val="none" w:sz="0" w:space="0" w:color="auto"/>
      </w:divBdr>
      <w:divsChild>
        <w:div w:id="242446683">
          <w:marLeft w:val="0"/>
          <w:marRight w:val="0"/>
          <w:marTop w:val="0"/>
          <w:marBottom w:val="0"/>
          <w:divBdr>
            <w:top w:val="none" w:sz="0" w:space="0" w:color="auto"/>
            <w:left w:val="none" w:sz="0" w:space="0" w:color="auto"/>
            <w:bottom w:val="none" w:sz="0" w:space="0" w:color="auto"/>
            <w:right w:val="none" w:sz="0" w:space="0" w:color="auto"/>
          </w:divBdr>
          <w:divsChild>
            <w:div w:id="146745147">
              <w:marLeft w:val="0"/>
              <w:marRight w:val="0"/>
              <w:marTop w:val="0"/>
              <w:marBottom w:val="0"/>
              <w:divBdr>
                <w:top w:val="none" w:sz="0" w:space="0" w:color="auto"/>
                <w:left w:val="none" w:sz="0" w:space="0" w:color="auto"/>
                <w:bottom w:val="none" w:sz="0" w:space="0" w:color="auto"/>
                <w:right w:val="none" w:sz="0" w:space="0" w:color="auto"/>
              </w:divBdr>
              <w:divsChild>
                <w:div w:id="1828784976">
                  <w:marLeft w:val="0"/>
                  <w:marRight w:val="0"/>
                  <w:marTop w:val="0"/>
                  <w:marBottom w:val="0"/>
                  <w:divBdr>
                    <w:top w:val="none" w:sz="0" w:space="0" w:color="auto"/>
                    <w:left w:val="none" w:sz="0" w:space="0" w:color="auto"/>
                    <w:bottom w:val="none" w:sz="0" w:space="0" w:color="auto"/>
                    <w:right w:val="none" w:sz="0" w:space="0" w:color="auto"/>
                  </w:divBdr>
                  <w:divsChild>
                    <w:div w:id="1175538549">
                      <w:marLeft w:val="-225"/>
                      <w:marRight w:val="-225"/>
                      <w:marTop w:val="0"/>
                      <w:marBottom w:val="0"/>
                      <w:divBdr>
                        <w:top w:val="none" w:sz="0" w:space="0" w:color="auto"/>
                        <w:left w:val="none" w:sz="0" w:space="0" w:color="auto"/>
                        <w:bottom w:val="none" w:sz="0" w:space="0" w:color="auto"/>
                        <w:right w:val="none" w:sz="0" w:space="0" w:color="auto"/>
                      </w:divBdr>
                      <w:divsChild>
                        <w:div w:id="2119518055">
                          <w:marLeft w:val="0"/>
                          <w:marRight w:val="0"/>
                          <w:marTop w:val="0"/>
                          <w:marBottom w:val="0"/>
                          <w:divBdr>
                            <w:top w:val="none" w:sz="0" w:space="0" w:color="auto"/>
                            <w:left w:val="none" w:sz="0" w:space="0" w:color="auto"/>
                            <w:bottom w:val="none" w:sz="0" w:space="0" w:color="auto"/>
                            <w:right w:val="none" w:sz="0" w:space="0" w:color="auto"/>
                          </w:divBdr>
                          <w:divsChild>
                            <w:div w:id="2175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656537">
      <w:bodyDiv w:val="1"/>
      <w:marLeft w:val="0"/>
      <w:marRight w:val="0"/>
      <w:marTop w:val="0"/>
      <w:marBottom w:val="0"/>
      <w:divBdr>
        <w:top w:val="none" w:sz="0" w:space="0" w:color="auto"/>
        <w:left w:val="none" w:sz="0" w:space="0" w:color="auto"/>
        <w:bottom w:val="none" w:sz="0" w:space="0" w:color="auto"/>
        <w:right w:val="none" w:sz="0" w:space="0" w:color="auto"/>
      </w:divBdr>
      <w:divsChild>
        <w:div w:id="804660673">
          <w:marLeft w:val="0"/>
          <w:marRight w:val="0"/>
          <w:marTop w:val="0"/>
          <w:marBottom w:val="0"/>
          <w:divBdr>
            <w:top w:val="none" w:sz="0" w:space="0" w:color="auto"/>
            <w:left w:val="none" w:sz="0" w:space="0" w:color="auto"/>
            <w:bottom w:val="none" w:sz="0" w:space="0" w:color="auto"/>
            <w:right w:val="none" w:sz="0" w:space="0" w:color="auto"/>
          </w:divBdr>
          <w:divsChild>
            <w:div w:id="2132551060">
              <w:marLeft w:val="0"/>
              <w:marRight w:val="0"/>
              <w:marTop w:val="0"/>
              <w:marBottom w:val="0"/>
              <w:divBdr>
                <w:top w:val="none" w:sz="0" w:space="0" w:color="auto"/>
                <w:left w:val="none" w:sz="0" w:space="0" w:color="auto"/>
                <w:bottom w:val="none" w:sz="0" w:space="0" w:color="auto"/>
                <w:right w:val="none" w:sz="0" w:space="0" w:color="auto"/>
              </w:divBdr>
              <w:divsChild>
                <w:div w:id="1164855428">
                  <w:marLeft w:val="0"/>
                  <w:marRight w:val="0"/>
                  <w:marTop w:val="0"/>
                  <w:marBottom w:val="0"/>
                  <w:divBdr>
                    <w:top w:val="none" w:sz="0" w:space="0" w:color="auto"/>
                    <w:left w:val="none" w:sz="0" w:space="0" w:color="auto"/>
                    <w:bottom w:val="none" w:sz="0" w:space="0" w:color="auto"/>
                    <w:right w:val="none" w:sz="0" w:space="0" w:color="auto"/>
                  </w:divBdr>
                  <w:divsChild>
                    <w:div w:id="881940211">
                      <w:marLeft w:val="107"/>
                      <w:marRight w:val="107"/>
                      <w:marTop w:val="0"/>
                      <w:marBottom w:val="0"/>
                      <w:divBdr>
                        <w:top w:val="none" w:sz="0" w:space="0" w:color="auto"/>
                        <w:left w:val="none" w:sz="0" w:space="0" w:color="auto"/>
                        <w:bottom w:val="none" w:sz="0" w:space="0" w:color="auto"/>
                        <w:right w:val="none" w:sz="0" w:space="0" w:color="auto"/>
                      </w:divBdr>
                      <w:divsChild>
                        <w:div w:id="735474651">
                          <w:marLeft w:val="0"/>
                          <w:marRight w:val="0"/>
                          <w:marTop w:val="0"/>
                          <w:marBottom w:val="0"/>
                          <w:divBdr>
                            <w:top w:val="none" w:sz="0" w:space="0" w:color="auto"/>
                            <w:left w:val="none" w:sz="0" w:space="0" w:color="auto"/>
                            <w:bottom w:val="none" w:sz="0" w:space="0" w:color="auto"/>
                            <w:right w:val="none" w:sz="0" w:space="0" w:color="auto"/>
                          </w:divBdr>
                          <w:divsChild>
                            <w:div w:id="1271400253">
                              <w:marLeft w:val="0"/>
                              <w:marRight w:val="0"/>
                              <w:marTop w:val="0"/>
                              <w:marBottom w:val="0"/>
                              <w:divBdr>
                                <w:top w:val="none" w:sz="0" w:space="0" w:color="auto"/>
                                <w:left w:val="none" w:sz="0" w:space="0" w:color="auto"/>
                                <w:bottom w:val="none" w:sz="0" w:space="0" w:color="auto"/>
                                <w:right w:val="none" w:sz="0" w:space="0" w:color="auto"/>
                              </w:divBdr>
                              <w:divsChild>
                                <w:div w:id="1165123683">
                                  <w:marLeft w:val="0"/>
                                  <w:marRight w:val="0"/>
                                  <w:marTop w:val="0"/>
                                  <w:marBottom w:val="0"/>
                                  <w:divBdr>
                                    <w:top w:val="none" w:sz="0" w:space="0" w:color="auto"/>
                                    <w:left w:val="none" w:sz="0" w:space="0" w:color="auto"/>
                                    <w:bottom w:val="none" w:sz="0" w:space="0" w:color="auto"/>
                                    <w:right w:val="none" w:sz="0" w:space="0" w:color="auto"/>
                                  </w:divBdr>
                                  <w:divsChild>
                                    <w:div w:id="1788696317">
                                      <w:marLeft w:val="0"/>
                                      <w:marRight w:val="0"/>
                                      <w:marTop w:val="0"/>
                                      <w:marBottom w:val="258"/>
                                      <w:divBdr>
                                        <w:top w:val="none" w:sz="0" w:space="0" w:color="auto"/>
                                        <w:left w:val="none" w:sz="0" w:space="0" w:color="auto"/>
                                        <w:bottom w:val="none" w:sz="0" w:space="0" w:color="auto"/>
                                        <w:right w:val="none" w:sz="0" w:space="0" w:color="auto"/>
                                      </w:divBdr>
                                      <w:divsChild>
                                        <w:div w:id="200552114">
                                          <w:marLeft w:val="0"/>
                                          <w:marRight w:val="0"/>
                                          <w:marTop w:val="0"/>
                                          <w:marBottom w:val="0"/>
                                          <w:divBdr>
                                            <w:top w:val="none" w:sz="0" w:space="0" w:color="auto"/>
                                            <w:left w:val="none" w:sz="0" w:space="0" w:color="auto"/>
                                            <w:bottom w:val="none" w:sz="0" w:space="0" w:color="auto"/>
                                            <w:right w:val="none" w:sz="0" w:space="0" w:color="auto"/>
                                          </w:divBdr>
                                          <w:divsChild>
                                            <w:div w:id="393550890">
                                              <w:marLeft w:val="0"/>
                                              <w:marRight w:val="0"/>
                                              <w:marTop w:val="0"/>
                                              <w:marBottom w:val="0"/>
                                              <w:divBdr>
                                                <w:top w:val="none" w:sz="0" w:space="0" w:color="auto"/>
                                                <w:left w:val="none" w:sz="0" w:space="0" w:color="auto"/>
                                                <w:bottom w:val="none" w:sz="0" w:space="0" w:color="auto"/>
                                                <w:right w:val="none" w:sz="0" w:space="0" w:color="auto"/>
                                              </w:divBdr>
                                              <w:divsChild>
                                                <w:div w:id="320935745">
                                                  <w:marLeft w:val="0"/>
                                                  <w:marRight w:val="0"/>
                                                  <w:marTop w:val="0"/>
                                                  <w:marBottom w:val="0"/>
                                                  <w:divBdr>
                                                    <w:top w:val="none" w:sz="0" w:space="0" w:color="auto"/>
                                                    <w:left w:val="none" w:sz="0" w:space="0" w:color="auto"/>
                                                    <w:bottom w:val="none" w:sz="0" w:space="0" w:color="auto"/>
                                                    <w:right w:val="none" w:sz="0" w:space="0" w:color="auto"/>
                                                  </w:divBdr>
                                                </w:div>
                                                <w:div w:id="358625932">
                                                  <w:marLeft w:val="0"/>
                                                  <w:marRight w:val="0"/>
                                                  <w:marTop w:val="0"/>
                                                  <w:marBottom w:val="0"/>
                                                  <w:divBdr>
                                                    <w:top w:val="none" w:sz="0" w:space="0" w:color="auto"/>
                                                    <w:left w:val="none" w:sz="0" w:space="0" w:color="auto"/>
                                                    <w:bottom w:val="none" w:sz="0" w:space="0" w:color="auto"/>
                                                    <w:right w:val="none" w:sz="0" w:space="0" w:color="auto"/>
                                                  </w:divBdr>
                                                </w:div>
                                                <w:div w:id="613639232">
                                                  <w:marLeft w:val="0"/>
                                                  <w:marRight w:val="0"/>
                                                  <w:marTop w:val="0"/>
                                                  <w:marBottom w:val="0"/>
                                                  <w:divBdr>
                                                    <w:top w:val="none" w:sz="0" w:space="0" w:color="auto"/>
                                                    <w:left w:val="none" w:sz="0" w:space="0" w:color="auto"/>
                                                    <w:bottom w:val="none" w:sz="0" w:space="0" w:color="auto"/>
                                                    <w:right w:val="none" w:sz="0" w:space="0" w:color="auto"/>
                                                  </w:divBdr>
                                                </w:div>
                                                <w:div w:id="728453311">
                                                  <w:marLeft w:val="0"/>
                                                  <w:marRight w:val="0"/>
                                                  <w:marTop w:val="0"/>
                                                  <w:marBottom w:val="0"/>
                                                  <w:divBdr>
                                                    <w:top w:val="none" w:sz="0" w:space="0" w:color="auto"/>
                                                    <w:left w:val="none" w:sz="0" w:space="0" w:color="auto"/>
                                                    <w:bottom w:val="none" w:sz="0" w:space="0" w:color="auto"/>
                                                    <w:right w:val="none" w:sz="0" w:space="0" w:color="auto"/>
                                                  </w:divBdr>
                                                </w:div>
                                                <w:div w:id="948588559">
                                                  <w:marLeft w:val="0"/>
                                                  <w:marRight w:val="0"/>
                                                  <w:marTop w:val="0"/>
                                                  <w:marBottom w:val="0"/>
                                                  <w:divBdr>
                                                    <w:top w:val="none" w:sz="0" w:space="0" w:color="auto"/>
                                                    <w:left w:val="none" w:sz="0" w:space="0" w:color="auto"/>
                                                    <w:bottom w:val="none" w:sz="0" w:space="0" w:color="auto"/>
                                                    <w:right w:val="none" w:sz="0" w:space="0" w:color="auto"/>
                                                  </w:divBdr>
                                                </w:div>
                                                <w:div w:id="1047607934">
                                                  <w:marLeft w:val="0"/>
                                                  <w:marRight w:val="0"/>
                                                  <w:marTop w:val="0"/>
                                                  <w:marBottom w:val="0"/>
                                                  <w:divBdr>
                                                    <w:top w:val="none" w:sz="0" w:space="0" w:color="auto"/>
                                                    <w:left w:val="none" w:sz="0" w:space="0" w:color="auto"/>
                                                    <w:bottom w:val="none" w:sz="0" w:space="0" w:color="auto"/>
                                                    <w:right w:val="none" w:sz="0" w:space="0" w:color="auto"/>
                                                  </w:divBdr>
                                                </w:div>
                                                <w:div w:id="16613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724562">
      <w:bodyDiv w:val="1"/>
      <w:marLeft w:val="0"/>
      <w:marRight w:val="0"/>
      <w:marTop w:val="0"/>
      <w:marBottom w:val="0"/>
      <w:divBdr>
        <w:top w:val="none" w:sz="0" w:space="0" w:color="auto"/>
        <w:left w:val="none" w:sz="0" w:space="0" w:color="auto"/>
        <w:bottom w:val="none" w:sz="0" w:space="0" w:color="auto"/>
        <w:right w:val="none" w:sz="0" w:space="0" w:color="auto"/>
      </w:divBdr>
      <w:divsChild>
        <w:div w:id="1497529019">
          <w:marLeft w:val="0"/>
          <w:marRight w:val="0"/>
          <w:marTop w:val="0"/>
          <w:marBottom w:val="0"/>
          <w:divBdr>
            <w:top w:val="none" w:sz="0" w:space="0" w:color="auto"/>
            <w:left w:val="none" w:sz="0" w:space="0" w:color="auto"/>
            <w:bottom w:val="none" w:sz="0" w:space="0" w:color="auto"/>
            <w:right w:val="none" w:sz="0" w:space="0" w:color="auto"/>
          </w:divBdr>
          <w:divsChild>
            <w:div w:id="879241768">
              <w:marLeft w:val="0"/>
              <w:marRight w:val="0"/>
              <w:marTop w:val="0"/>
              <w:marBottom w:val="0"/>
              <w:divBdr>
                <w:top w:val="none" w:sz="0" w:space="0" w:color="auto"/>
                <w:left w:val="none" w:sz="0" w:space="0" w:color="auto"/>
                <w:bottom w:val="none" w:sz="0" w:space="0" w:color="auto"/>
                <w:right w:val="none" w:sz="0" w:space="0" w:color="auto"/>
              </w:divBdr>
              <w:divsChild>
                <w:div w:id="1218279290">
                  <w:marLeft w:val="0"/>
                  <w:marRight w:val="0"/>
                  <w:marTop w:val="0"/>
                  <w:marBottom w:val="0"/>
                  <w:divBdr>
                    <w:top w:val="none" w:sz="0" w:space="0" w:color="auto"/>
                    <w:left w:val="none" w:sz="0" w:space="0" w:color="auto"/>
                    <w:bottom w:val="none" w:sz="0" w:space="0" w:color="auto"/>
                    <w:right w:val="none" w:sz="0" w:space="0" w:color="auto"/>
                  </w:divBdr>
                  <w:divsChild>
                    <w:div w:id="443233265">
                      <w:marLeft w:val="107"/>
                      <w:marRight w:val="107"/>
                      <w:marTop w:val="0"/>
                      <w:marBottom w:val="0"/>
                      <w:divBdr>
                        <w:top w:val="none" w:sz="0" w:space="0" w:color="auto"/>
                        <w:left w:val="none" w:sz="0" w:space="0" w:color="auto"/>
                        <w:bottom w:val="none" w:sz="0" w:space="0" w:color="auto"/>
                        <w:right w:val="none" w:sz="0" w:space="0" w:color="auto"/>
                      </w:divBdr>
                      <w:divsChild>
                        <w:div w:id="1513758149">
                          <w:marLeft w:val="0"/>
                          <w:marRight w:val="0"/>
                          <w:marTop w:val="0"/>
                          <w:marBottom w:val="0"/>
                          <w:divBdr>
                            <w:top w:val="none" w:sz="0" w:space="0" w:color="auto"/>
                            <w:left w:val="none" w:sz="0" w:space="0" w:color="auto"/>
                            <w:bottom w:val="none" w:sz="0" w:space="0" w:color="auto"/>
                            <w:right w:val="none" w:sz="0" w:space="0" w:color="auto"/>
                          </w:divBdr>
                          <w:divsChild>
                            <w:div w:id="48655386">
                              <w:marLeft w:val="0"/>
                              <w:marRight w:val="0"/>
                              <w:marTop w:val="0"/>
                              <w:marBottom w:val="0"/>
                              <w:divBdr>
                                <w:top w:val="none" w:sz="0" w:space="0" w:color="auto"/>
                                <w:left w:val="none" w:sz="0" w:space="0" w:color="auto"/>
                                <w:bottom w:val="none" w:sz="0" w:space="0" w:color="auto"/>
                                <w:right w:val="none" w:sz="0" w:space="0" w:color="auto"/>
                              </w:divBdr>
                              <w:divsChild>
                                <w:div w:id="1723821901">
                                  <w:marLeft w:val="0"/>
                                  <w:marRight w:val="0"/>
                                  <w:marTop w:val="0"/>
                                  <w:marBottom w:val="0"/>
                                  <w:divBdr>
                                    <w:top w:val="none" w:sz="0" w:space="0" w:color="auto"/>
                                    <w:left w:val="none" w:sz="0" w:space="0" w:color="auto"/>
                                    <w:bottom w:val="none" w:sz="0" w:space="0" w:color="auto"/>
                                    <w:right w:val="none" w:sz="0" w:space="0" w:color="auto"/>
                                  </w:divBdr>
                                  <w:divsChild>
                                    <w:div w:id="997610374">
                                      <w:marLeft w:val="0"/>
                                      <w:marRight w:val="0"/>
                                      <w:marTop w:val="0"/>
                                      <w:marBottom w:val="258"/>
                                      <w:divBdr>
                                        <w:top w:val="none" w:sz="0" w:space="0" w:color="auto"/>
                                        <w:left w:val="none" w:sz="0" w:space="0" w:color="auto"/>
                                        <w:bottom w:val="none" w:sz="0" w:space="0" w:color="auto"/>
                                        <w:right w:val="none" w:sz="0" w:space="0" w:color="auto"/>
                                      </w:divBdr>
                                      <w:divsChild>
                                        <w:div w:id="1226724740">
                                          <w:marLeft w:val="0"/>
                                          <w:marRight w:val="0"/>
                                          <w:marTop w:val="0"/>
                                          <w:marBottom w:val="0"/>
                                          <w:divBdr>
                                            <w:top w:val="none" w:sz="0" w:space="0" w:color="auto"/>
                                            <w:left w:val="none" w:sz="0" w:space="0" w:color="auto"/>
                                            <w:bottom w:val="none" w:sz="0" w:space="0" w:color="auto"/>
                                            <w:right w:val="none" w:sz="0" w:space="0" w:color="auto"/>
                                          </w:divBdr>
                                          <w:divsChild>
                                            <w:div w:id="330455358">
                                              <w:marLeft w:val="0"/>
                                              <w:marRight w:val="0"/>
                                              <w:marTop w:val="0"/>
                                              <w:marBottom w:val="0"/>
                                              <w:divBdr>
                                                <w:top w:val="none" w:sz="0" w:space="0" w:color="auto"/>
                                                <w:left w:val="none" w:sz="0" w:space="0" w:color="auto"/>
                                                <w:bottom w:val="none" w:sz="0" w:space="0" w:color="auto"/>
                                                <w:right w:val="none" w:sz="0" w:space="0" w:color="auto"/>
                                              </w:divBdr>
                                              <w:divsChild>
                                                <w:div w:id="369916932">
                                                  <w:marLeft w:val="0"/>
                                                  <w:marRight w:val="0"/>
                                                  <w:marTop w:val="0"/>
                                                  <w:marBottom w:val="0"/>
                                                  <w:divBdr>
                                                    <w:top w:val="none" w:sz="0" w:space="0" w:color="auto"/>
                                                    <w:left w:val="none" w:sz="0" w:space="0" w:color="auto"/>
                                                    <w:bottom w:val="none" w:sz="0" w:space="0" w:color="auto"/>
                                                    <w:right w:val="none" w:sz="0" w:space="0" w:color="auto"/>
                                                  </w:divBdr>
                                                </w:div>
                                                <w:div w:id="606161058">
                                                  <w:marLeft w:val="0"/>
                                                  <w:marRight w:val="0"/>
                                                  <w:marTop w:val="0"/>
                                                  <w:marBottom w:val="0"/>
                                                  <w:divBdr>
                                                    <w:top w:val="none" w:sz="0" w:space="0" w:color="auto"/>
                                                    <w:left w:val="none" w:sz="0" w:space="0" w:color="auto"/>
                                                    <w:bottom w:val="none" w:sz="0" w:space="0" w:color="auto"/>
                                                    <w:right w:val="none" w:sz="0" w:space="0" w:color="auto"/>
                                                  </w:divBdr>
                                                </w:div>
                                                <w:div w:id="786195329">
                                                  <w:marLeft w:val="0"/>
                                                  <w:marRight w:val="0"/>
                                                  <w:marTop w:val="0"/>
                                                  <w:marBottom w:val="0"/>
                                                  <w:divBdr>
                                                    <w:top w:val="none" w:sz="0" w:space="0" w:color="auto"/>
                                                    <w:left w:val="none" w:sz="0" w:space="0" w:color="auto"/>
                                                    <w:bottom w:val="none" w:sz="0" w:space="0" w:color="auto"/>
                                                    <w:right w:val="none" w:sz="0" w:space="0" w:color="auto"/>
                                                  </w:divBdr>
                                                </w:div>
                                                <w:div w:id="951322085">
                                                  <w:marLeft w:val="0"/>
                                                  <w:marRight w:val="0"/>
                                                  <w:marTop w:val="0"/>
                                                  <w:marBottom w:val="0"/>
                                                  <w:divBdr>
                                                    <w:top w:val="none" w:sz="0" w:space="0" w:color="auto"/>
                                                    <w:left w:val="none" w:sz="0" w:space="0" w:color="auto"/>
                                                    <w:bottom w:val="none" w:sz="0" w:space="0" w:color="auto"/>
                                                    <w:right w:val="none" w:sz="0" w:space="0" w:color="auto"/>
                                                  </w:divBdr>
                                                </w:div>
                                                <w:div w:id="1205943475">
                                                  <w:marLeft w:val="0"/>
                                                  <w:marRight w:val="0"/>
                                                  <w:marTop w:val="0"/>
                                                  <w:marBottom w:val="0"/>
                                                  <w:divBdr>
                                                    <w:top w:val="none" w:sz="0" w:space="0" w:color="auto"/>
                                                    <w:left w:val="none" w:sz="0" w:space="0" w:color="auto"/>
                                                    <w:bottom w:val="none" w:sz="0" w:space="0" w:color="auto"/>
                                                    <w:right w:val="none" w:sz="0" w:space="0" w:color="auto"/>
                                                  </w:divBdr>
                                                </w:div>
                                                <w:div w:id="1274172214">
                                                  <w:marLeft w:val="0"/>
                                                  <w:marRight w:val="0"/>
                                                  <w:marTop w:val="0"/>
                                                  <w:marBottom w:val="0"/>
                                                  <w:divBdr>
                                                    <w:top w:val="none" w:sz="0" w:space="0" w:color="auto"/>
                                                    <w:left w:val="none" w:sz="0" w:space="0" w:color="auto"/>
                                                    <w:bottom w:val="none" w:sz="0" w:space="0" w:color="auto"/>
                                                    <w:right w:val="none" w:sz="0" w:space="0" w:color="auto"/>
                                                  </w:divBdr>
                                                </w:div>
                                                <w:div w:id="1523056987">
                                                  <w:marLeft w:val="0"/>
                                                  <w:marRight w:val="0"/>
                                                  <w:marTop w:val="0"/>
                                                  <w:marBottom w:val="0"/>
                                                  <w:divBdr>
                                                    <w:top w:val="none" w:sz="0" w:space="0" w:color="auto"/>
                                                    <w:left w:val="none" w:sz="0" w:space="0" w:color="auto"/>
                                                    <w:bottom w:val="none" w:sz="0" w:space="0" w:color="auto"/>
                                                    <w:right w:val="none" w:sz="0" w:space="0" w:color="auto"/>
                                                  </w:divBdr>
                                                </w:div>
                                                <w:div w:id="1712261071">
                                                  <w:marLeft w:val="0"/>
                                                  <w:marRight w:val="0"/>
                                                  <w:marTop w:val="0"/>
                                                  <w:marBottom w:val="0"/>
                                                  <w:divBdr>
                                                    <w:top w:val="none" w:sz="0" w:space="0" w:color="auto"/>
                                                    <w:left w:val="none" w:sz="0" w:space="0" w:color="auto"/>
                                                    <w:bottom w:val="none" w:sz="0" w:space="0" w:color="auto"/>
                                                    <w:right w:val="none" w:sz="0" w:space="0" w:color="auto"/>
                                                  </w:divBdr>
                                                </w:div>
                                                <w:div w:id="1843659218">
                                                  <w:marLeft w:val="0"/>
                                                  <w:marRight w:val="0"/>
                                                  <w:marTop w:val="0"/>
                                                  <w:marBottom w:val="0"/>
                                                  <w:divBdr>
                                                    <w:top w:val="none" w:sz="0" w:space="0" w:color="auto"/>
                                                    <w:left w:val="none" w:sz="0" w:space="0" w:color="auto"/>
                                                    <w:bottom w:val="none" w:sz="0" w:space="0" w:color="auto"/>
                                                    <w:right w:val="none" w:sz="0" w:space="0" w:color="auto"/>
                                                  </w:divBdr>
                                                </w:div>
                                                <w:div w:id="20857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Questo (Cral/Banca), ha avuto modo di apprezzare il percorso del Museo Archeologico Ibleo e il pregio delle collezioni ivi con</vt:lpstr>
    </vt:vector>
  </TitlesOfParts>
  <Company>aa</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Questo (Cral/Banca), ha avuto modo di apprezzare il percorso del Museo Archeologico Ibleo e il pregio delle collezioni ivi con</dc:title>
  <dc:creator>a</dc:creator>
  <cp:lastModifiedBy>Pippo Leggio</cp:lastModifiedBy>
  <cp:revision>2</cp:revision>
  <cp:lastPrinted>2017-04-13T10:05:00Z</cp:lastPrinted>
  <dcterms:created xsi:type="dcterms:W3CDTF">2017-07-04T12:19:00Z</dcterms:created>
  <dcterms:modified xsi:type="dcterms:W3CDTF">2017-07-04T12:19:00Z</dcterms:modified>
</cp:coreProperties>
</file>